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7" w:rsidRDefault="00F55177" w:rsidP="00F55177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Wymagania na poszczególne oceny dla klasy 7 SP Historia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kierunki rozwoju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 xml:space="preserve">urbanizacja,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aspekty gospodarcze i społeczno-polityczne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 xml:space="preserve">(socjalizm, ruch ludowy, ruch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społeczno- polityczne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w zaborach pruskim,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konstytucji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 xml:space="preserve">charakteryzuje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lastRenderedPageBreak/>
              <w:t>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okręgi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Waleriana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lastRenderedPageBreak/>
              <w:t>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powstańczych poza Królestwem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główne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Za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Słowacki, Andrzej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Austrią dla procesu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drugiej połowy XIX w.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sztuce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jeśli to możliwe,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realizacji programu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postawy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narodowej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rusyfikacji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ziemiach dawnej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Polaków pod koniec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przedsiębiorczości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podziały na polskiej scenie politycznej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społeczne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Ludwika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Socjaldemokracji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lastRenderedPageBreak/>
              <w:t>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Bolesław Prus, Henryk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sztukę polską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Aleksander Kiereński, Włodzimierz Lenin,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skutki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udział Polaków w obradach konferencji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lastRenderedPageBreak/>
              <w:t xml:space="preserve">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przejęcia władzy przez B.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długich noży”, obóz koncentracyjny, „noc kryształowa”,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socjalizmu […]): ideologię i praktykę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marszu na Rzym (1922),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2" w:rsidRDefault="00D41792" w:rsidP="00254330">
      <w:pPr>
        <w:spacing w:after="0" w:line="240" w:lineRule="auto"/>
      </w:pPr>
      <w:r>
        <w:separator/>
      </w:r>
    </w:p>
  </w:endnote>
  <w:endnote w:type="continuationSeparator" w:id="0">
    <w:p w:rsidR="00D41792" w:rsidRDefault="00D4179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1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2" w:rsidRDefault="00D41792" w:rsidP="00254330">
      <w:pPr>
        <w:spacing w:after="0" w:line="240" w:lineRule="auto"/>
      </w:pPr>
      <w:r>
        <w:separator/>
      </w:r>
    </w:p>
  </w:footnote>
  <w:footnote w:type="continuationSeparator" w:id="0">
    <w:p w:rsidR="00D41792" w:rsidRDefault="00D41792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81A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1240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41792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17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F391-0967-4578-A84A-337DF6E0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11357</Words>
  <Characters>68143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dcterms:created xsi:type="dcterms:W3CDTF">2022-09-07T18:24:00Z</dcterms:created>
  <dcterms:modified xsi:type="dcterms:W3CDTF">2022-09-07T18:24:00Z</dcterms:modified>
</cp:coreProperties>
</file>